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10.01.2022г. №1</w:t>
      </w:r>
    </w:p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F6028" w:rsidRPr="008B4C40" w:rsidRDefault="006F6028" w:rsidP="006F6028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F6028" w:rsidRPr="008B4C40" w:rsidRDefault="006F6028" w:rsidP="006F6028">
      <w:pPr>
        <w:pStyle w:val="ab"/>
        <w:jc w:val="center"/>
        <w:rPr>
          <w:rFonts w:ascii="Arial" w:hAnsi="Arial" w:cs="Arial"/>
          <w:sz w:val="32"/>
          <w:szCs w:val="28"/>
        </w:rPr>
      </w:pPr>
    </w:p>
    <w:p w:rsidR="006F6028" w:rsidRPr="00DA1603" w:rsidRDefault="006F6028" w:rsidP="006F6028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rStyle w:val="aa"/>
          <w:rFonts w:ascii="Arial" w:hAnsi="Arial" w:cs="Arial"/>
          <w:sz w:val="32"/>
        </w:rPr>
        <w:t>ОБ УТВЕРЖДЕНИИ МУНИЦИПАЛЬНОЙ ПРОГРАММЫ «РАЗВИТИЕ ДОРОЖНОГО ХОЗЯЙСТВА НА ТЕРРИТОРИИ ТАЛЬНИКОВСКОГО МУНИЦИПАЛЬНОГО ОБРАЗОВАНИЯ НА 2022-2024 ГОДЫ»</w:t>
      </w:r>
    </w:p>
    <w:p w:rsidR="006F6028" w:rsidRPr="006F6028" w:rsidRDefault="006F6028" w:rsidP="006F6028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F6028" w:rsidRPr="006F6028" w:rsidRDefault="006F6028" w:rsidP="006F6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6F6028">
        <w:rPr>
          <w:rFonts w:ascii="Arial" w:hAnsi="Arial" w:cs="Arial"/>
          <w:sz w:val="24"/>
          <w:szCs w:val="28"/>
        </w:rPr>
        <w:t>В целях повышения уровня развития дорожного хозяйства, формирования социально-экономических условий устойчивого развития Тальниковского муниципального образования, в соответствии со статьей 179 Бюджетного кодекса Российской Федерации, статьей 14 Федерального закона от 06.10.2003</w:t>
      </w:r>
      <w:r>
        <w:rPr>
          <w:rFonts w:ascii="Arial" w:hAnsi="Arial" w:cs="Arial"/>
          <w:sz w:val="24"/>
          <w:szCs w:val="28"/>
        </w:rPr>
        <w:t>г.</w:t>
      </w:r>
      <w:r w:rsidRPr="006F6028">
        <w:rPr>
          <w:rFonts w:ascii="Arial" w:hAnsi="Arial" w:cs="Arial"/>
          <w:sz w:val="24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администрации Тальниковского муниципального образования от 05.09.2018</w:t>
      </w:r>
      <w:r>
        <w:rPr>
          <w:rFonts w:ascii="Arial" w:hAnsi="Arial" w:cs="Arial"/>
          <w:sz w:val="24"/>
          <w:szCs w:val="28"/>
        </w:rPr>
        <w:t>г. №</w:t>
      </w:r>
      <w:r w:rsidRPr="006F6028">
        <w:rPr>
          <w:rFonts w:ascii="Arial" w:hAnsi="Arial" w:cs="Arial"/>
          <w:sz w:val="24"/>
          <w:szCs w:val="28"/>
        </w:rPr>
        <w:t>49 «Об утверждении Порядка разработки, реализации и оценки эффективности муниципальных программ</w:t>
      </w:r>
      <w:proofErr w:type="gramEnd"/>
      <w:r w:rsidRPr="006F6028">
        <w:rPr>
          <w:rFonts w:ascii="Arial" w:hAnsi="Arial" w:cs="Arial"/>
          <w:sz w:val="24"/>
          <w:szCs w:val="28"/>
        </w:rPr>
        <w:t xml:space="preserve"> Тальниковского муниципального образования», руководствуясь статьями 32, 43 Устава Тальниковского муниципального образования, администрация Тальниковского муниципального образования</w:t>
      </w:r>
    </w:p>
    <w:p w:rsidR="006F6028" w:rsidRPr="00133598" w:rsidRDefault="006F6028" w:rsidP="006F6028">
      <w:pPr>
        <w:pStyle w:val="a9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6F6028" w:rsidRPr="00FF730F" w:rsidRDefault="006F6028" w:rsidP="006F6028">
      <w:pPr>
        <w:pStyle w:val="a9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6F6028" w:rsidRPr="00FF730F" w:rsidRDefault="006F6028" w:rsidP="006F6028">
      <w:pPr>
        <w:pStyle w:val="a9"/>
        <w:ind w:left="1773"/>
        <w:jc w:val="center"/>
        <w:rPr>
          <w:rFonts w:ascii="Arial" w:hAnsi="Arial" w:cs="Arial"/>
          <w:szCs w:val="28"/>
        </w:rPr>
      </w:pPr>
    </w:p>
    <w:p w:rsidR="006F6028" w:rsidRPr="006F6028" w:rsidRDefault="006F6028" w:rsidP="006F602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6F6028">
        <w:rPr>
          <w:rFonts w:ascii="Arial" w:hAnsi="Arial" w:cs="Arial"/>
          <w:sz w:val="24"/>
          <w:szCs w:val="28"/>
        </w:rPr>
        <w:t>1. Утвердить прилагаемую муниципальную программу «Развитие дорожного хозяйства</w:t>
      </w:r>
      <w:r w:rsidRPr="006F6028">
        <w:rPr>
          <w:rFonts w:ascii="Arial" w:eastAsia="Calibri" w:hAnsi="Arial" w:cs="Arial"/>
          <w:sz w:val="24"/>
          <w:szCs w:val="28"/>
        </w:rPr>
        <w:t xml:space="preserve"> на территории Тальниковского </w:t>
      </w:r>
      <w:r w:rsidRPr="006F6028">
        <w:rPr>
          <w:rFonts w:ascii="Arial" w:hAnsi="Arial" w:cs="Arial"/>
          <w:sz w:val="24"/>
          <w:szCs w:val="28"/>
        </w:rPr>
        <w:t>муниципального образования на 2022-2024 годы».</w:t>
      </w:r>
    </w:p>
    <w:p w:rsidR="006F6028" w:rsidRPr="006F6028" w:rsidRDefault="006F6028" w:rsidP="006F6028">
      <w:pPr>
        <w:pStyle w:val="a9"/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6F6028">
        <w:rPr>
          <w:rFonts w:ascii="Arial" w:hAnsi="Arial" w:cs="Arial"/>
          <w:sz w:val="24"/>
          <w:szCs w:val="28"/>
        </w:rPr>
        <w:t>2. Постановление администрации Тальниковского муниципального образования от 22.02.2019</w:t>
      </w:r>
      <w:r>
        <w:rPr>
          <w:rFonts w:ascii="Arial" w:hAnsi="Arial" w:cs="Arial"/>
          <w:sz w:val="24"/>
          <w:szCs w:val="28"/>
        </w:rPr>
        <w:t>г. №</w:t>
      </w:r>
      <w:r w:rsidRPr="006F6028">
        <w:rPr>
          <w:rFonts w:ascii="Arial" w:hAnsi="Arial" w:cs="Arial"/>
          <w:sz w:val="24"/>
          <w:szCs w:val="28"/>
        </w:rPr>
        <w:t>18 «Об утверждении муниципальной программы «Развитие дорожного хозяйства на территории Тальниковского муниципального образования на 2019-2021 годы» (в редакции от 14.11.2019</w:t>
      </w:r>
      <w:r>
        <w:rPr>
          <w:rFonts w:ascii="Arial" w:hAnsi="Arial" w:cs="Arial"/>
          <w:sz w:val="24"/>
          <w:szCs w:val="28"/>
        </w:rPr>
        <w:t>г. №</w:t>
      </w:r>
      <w:r w:rsidRPr="006F6028">
        <w:rPr>
          <w:rFonts w:ascii="Arial" w:hAnsi="Arial" w:cs="Arial"/>
          <w:sz w:val="24"/>
          <w:szCs w:val="28"/>
        </w:rPr>
        <w:t>88, от 08.06.2020</w:t>
      </w:r>
      <w:r>
        <w:rPr>
          <w:rFonts w:ascii="Arial" w:hAnsi="Arial" w:cs="Arial"/>
          <w:sz w:val="24"/>
          <w:szCs w:val="28"/>
        </w:rPr>
        <w:t>г.</w:t>
      </w:r>
      <w:r w:rsidRPr="006F6028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№</w:t>
      </w:r>
      <w:r w:rsidRPr="006F6028">
        <w:rPr>
          <w:rFonts w:ascii="Arial" w:hAnsi="Arial" w:cs="Arial"/>
          <w:sz w:val="24"/>
          <w:szCs w:val="28"/>
        </w:rPr>
        <w:t>17, от 01.06.2021</w:t>
      </w:r>
      <w:r>
        <w:rPr>
          <w:rFonts w:ascii="Arial" w:hAnsi="Arial" w:cs="Arial"/>
          <w:sz w:val="24"/>
          <w:szCs w:val="28"/>
        </w:rPr>
        <w:t>г. №</w:t>
      </w:r>
      <w:r w:rsidRPr="006F6028">
        <w:rPr>
          <w:rFonts w:ascii="Arial" w:hAnsi="Arial" w:cs="Arial"/>
          <w:sz w:val="24"/>
          <w:szCs w:val="28"/>
        </w:rPr>
        <w:t>24, от 01.06.2021</w:t>
      </w:r>
      <w:r>
        <w:rPr>
          <w:rFonts w:ascii="Arial" w:hAnsi="Arial" w:cs="Arial"/>
          <w:sz w:val="24"/>
          <w:szCs w:val="28"/>
        </w:rPr>
        <w:t>г. №</w:t>
      </w:r>
      <w:r w:rsidRPr="006F6028">
        <w:rPr>
          <w:rFonts w:ascii="Arial" w:hAnsi="Arial" w:cs="Arial"/>
          <w:sz w:val="24"/>
          <w:szCs w:val="28"/>
        </w:rPr>
        <w:t>25) признать утратившим силу.</w:t>
      </w:r>
    </w:p>
    <w:p w:rsidR="006F6028" w:rsidRPr="006F6028" w:rsidRDefault="006F6028" w:rsidP="006F6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F6028">
        <w:rPr>
          <w:rFonts w:ascii="Arial" w:hAnsi="Arial" w:cs="Arial"/>
          <w:sz w:val="24"/>
          <w:szCs w:val="28"/>
        </w:rPr>
        <w:t xml:space="preserve">3. Главному специалисту администрации Тальниковского муниципального образования </w:t>
      </w:r>
      <w:proofErr w:type="spellStart"/>
      <w:r w:rsidRPr="006F6028">
        <w:rPr>
          <w:rFonts w:ascii="Arial" w:hAnsi="Arial" w:cs="Arial"/>
          <w:sz w:val="24"/>
          <w:szCs w:val="28"/>
        </w:rPr>
        <w:t>Болдыревой</w:t>
      </w:r>
      <w:proofErr w:type="spellEnd"/>
      <w:r w:rsidRPr="006F6028">
        <w:rPr>
          <w:rFonts w:ascii="Arial" w:hAnsi="Arial" w:cs="Arial"/>
          <w:sz w:val="24"/>
          <w:szCs w:val="28"/>
        </w:rPr>
        <w:t xml:space="preserve"> Т.В.:</w:t>
      </w:r>
    </w:p>
    <w:p w:rsidR="006F6028" w:rsidRPr="006F6028" w:rsidRDefault="006F6028" w:rsidP="006F6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F6028">
        <w:rPr>
          <w:rFonts w:ascii="Arial" w:hAnsi="Arial" w:cs="Arial"/>
          <w:sz w:val="24"/>
          <w:szCs w:val="28"/>
        </w:rPr>
        <w:t>3.1. внести в оригинал постановления администрации Тальниковского муниципального образования от 22.02.2019</w:t>
      </w:r>
      <w:r>
        <w:rPr>
          <w:rFonts w:ascii="Arial" w:hAnsi="Arial" w:cs="Arial"/>
          <w:sz w:val="24"/>
          <w:szCs w:val="28"/>
        </w:rPr>
        <w:t>г. №</w:t>
      </w:r>
      <w:r w:rsidRPr="006F6028">
        <w:rPr>
          <w:rFonts w:ascii="Arial" w:hAnsi="Arial" w:cs="Arial"/>
          <w:sz w:val="24"/>
          <w:szCs w:val="28"/>
        </w:rPr>
        <w:t>18 «Об утверждении муниципальной программы «Развитие дорожного хозяйства на территории Тальниковского муниципального образования на 2019-2021 годы» информационную справку о дате признания его утратившим силу настоящим постановлением;</w:t>
      </w:r>
    </w:p>
    <w:p w:rsidR="006F6028" w:rsidRPr="006F6028" w:rsidRDefault="006F6028" w:rsidP="006F6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F6028">
        <w:rPr>
          <w:rFonts w:ascii="Arial" w:hAnsi="Arial" w:cs="Arial"/>
          <w:sz w:val="24"/>
          <w:szCs w:val="28"/>
        </w:rPr>
        <w:t>3.2. опубликовать настоящее постановление в печатном издании «</w:t>
      </w:r>
      <w:proofErr w:type="spellStart"/>
      <w:r w:rsidRPr="006F6028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6F6028">
        <w:rPr>
          <w:rFonts w:ascii="Arial" w:hAnsi="Arial" w:cs="Arial"/>
          <w:sz w:val="24"/>
          <w:szCs w:val="28"/>
        </w:rPr>
        <w:t xml:space="preserve"> вестник» и разместить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6F6028">
        <w:rPr>
          <w:rFonts w:ascii="Arial" w:hAnsi="Arial" w:cs="Arial"/>
          <w:sz w:val="24"/>
          <w:szCs w:val="28"/>
        </w:rPr>
        <w:t>cherraion.ru</w:t>
      </w:r>
      <w:proofErr w:type="spellEnd"/>
      <w:r w:rsidRPr="006F6028">
        <w:rPr>
          <w:rFonts w:ascii="Arial" w:hAnsi="Arial" w:cs="Arial"/>
          <w:sz w:val="24"/>
          <w:szCs w:val="28"/>
        </w:rPr>
        <w:t>.</w:t>
      </w:r>
    </w:p>
    <w:p w:rsidR="006F6028" w:rsidRPr="006F6028" w:rsidRDefault="006F6028" w:rsidP="006F60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F6028">
        <w:rPr>
          <w:rFonts w:ascii="Arial" w:hAnsi="Arial" w:cs="Arial"/>
          <w:sz w:val="24"/>
          <w:szCs w:val="28"/>
        </w:rPr>
        <w:lastRenderedPageBreak/>
        <w:t>4. Настоящее постановление вступает в силу после дня его официального опубликования (обнародования).</w:t>
      </w:r>
    </w:p>
    <w:p w:rsidR="006F6028" w:rsidRPr="00DA1603" w:rsidRDefault="006F6028" w:rsidP="006F6028">
      <w:pPr>
        <w:spacing w:after="0" w:line="240" w:lineRule="auto"/>
        <w:ind w:firstLine="709"/>
        <w:jc w:val="both"/>
        <w:rPr>
          <w:sz w:val="28"/>
          <w:szCs w:val="28"/>
        </w:rPr>
      </w:pPr>
      <w:r w:rsidRPr="006F6028">
        <w:rPr>
          <w:rFonts w:ascii="Arial" w:hAnsi="Arial" w:cs="Arial"/>
          <w:sz w:val="24"/>
          <w:szCs w:val="28"/>
        </w:rPr>
        <w:t xml:space="preserve">5. </w:t>
      </w:r>
      <w:proofErr w:type="gramStart"/>
      <w:r w:rsidRPr="006F6028">
        <w:rPr>
          <w:rFonts w:ascii="Arial" w:hAnsi="Arial" w:cs="Arial"/>
          <w:sz w:val="24"/>
          <w:szCs w:val="28"/>
        </w:rPr>
        <w:t>Контроль за</w:t>
      </w:r>
      <w:proofErr w:type="gramEnd"/>
      <w:r w:rsidRPr="006F6028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6F6028" w:rsidRDefault="006F6028" w:rsidP="006F6028">
      <w:pPr>
        <w:pStyle w:val="ConsPlusNormal0"/>
        <w:ind w:firstLine="0"/>
        <w:outlineLvl w:val="0"/>
        <w:rPr>
          <w:sz w:val="24"/>
          <w:szCs w:val="24"/>
        </w:rPr>
      </w:pPr>
    </w:p>
    <w:p w:rsidR="006F6028" w:rsidRPr="00802CE2" w:rsidRDefault="006F6028" w:rsidP="006F6028">
      <w:pPr>
        <w:pStyle w:val="ConsPlusNormal0"/>
        <w:ind w:firstLine="0"/>
        <w:outlineLvl w:val="0"/>
        <w:rPr>
          <w:sz w:val="24"/>
          <w:szCs w:val="24"/>
        </w:rPr>
      </w:pPr>
    </w:p>
    <w:p w:rsidR="006F6028" w:rsidRPr="00802CE2" w:rsidRDefault="006F6028" w:rsidP="006F6028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6F6028" w:rsidRDefault="006F6028" w:rsidP="006F6028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6F6028" w:rsidRDefault="006F6028" w:rsidP="006F6028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6F6028" w:rsidRDefault="006F6028" w:rsidP="006F6028">
      <w:pPr>
        <w:spacing w:after="0" w:line="240" w:lineRule="auto"/>
        <w:rPr>
          <w:sz w:val="28"/>
          <w:szCs w:val="28"/>
        </w:rPr>
      </w:pPr>
    </w:p>
    <w:p w:rsidR="0006192C" w:rsidRPr="006F6028" w:rsidRDefault="0006192C" w:rsidP="0006192C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F6028">
        <w:rPr>
          <w:rFonts w:ascii="Courier New" w:eastAsia="Times New Roman" w:hAnsi="Courier New" w:cs="Courier New"/>
          <w:szCs w:val="24"/>
          <w:lang w:eastAsia="ru-RU"/>
        </w:rPr>
        <w:t>Приложение</w:t>
      </w:r>
    </w:p>
    <w:p w:rsidR="0006192C" w:rsidRPr="006F6028" w:rsidRDefault="0006192C" w:rsidP="0006192C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F6028">
        <w:rPr>
          <w:rFonts w:ascii="Courier New" w:eastAsia="Times New Roman" w:hAnsi="Courier New" w:cs="Courier New"/>
          <w:szCs w:val="24"/>
          <w:lang w:eastAsia="ru-RU"/>
        </w:rPr>
        <w:t>к постановлению администрации</w:t>
      </w:r>
    </w:p>
    <w:p w:rsidR="0006192C" w:rsidRPr="006F6028" w:rsidRDefault="0006192C" w:rsidP="0006192C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F6028">
        <w:rPr>
          <w:rFonts w:ascii="Courier New" w:eastAsia="Times New Roman" w:hAnsi="Courier New" w:cs="Courier New"/>
          <w:szCs w:val="24"/>
          <w:lang w:eastAsia="ru-RU"/>
        </w:rPr>
        <w:t>Тальниковского муниципального</w:t>
      </w:r>
    </w:p>
    <w:p w:rsidR="0006192C" w:rsidRPr="006F6028" w:rsidRDefault="0006192C" w:rsidP="0006192C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F6028">
        <w:rPr>
          <w:rFonts w:ascii="Courier New" w:eastAsia="Times New Roman" w:hAnsi="Courier New" w:cs="Courier New"/>
          <w:szCs w:val="24"/>
          <w:lang w:eastAsia="ru-RU"/>
        </w:rPr>
        <w:t>образования</w:t>
      </w:r>
    </w:p>
    <w:p w:rsidR="0006192C" w:rsidRPr="006F6028" w:rsidRDefault="0006192C" w:rsidP="0006192C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6F6028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6F6028">
        <w:rPr>
          <w:rFonts w:ascii="Courier New" w:eastAsia="Times New Roman" w:hAnsi="Courier New" w:cs="Courier New"/>
          <w:szCs w:val="24"/>
          <w:lang w:eastAsia="ru-RU"/>
        </w:rPr>
        <w:t>10.01.2022г.</w:t>
      </w:r>
      <w:r w:rsidRPr="006F6028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6F6028">
        <w:rPr>
          <w:rFonts w:ascii="Courier New" w:eastAsia="Times New Roman" w:hAnsi="Courier New" w:cs="Courier New"/>
          <w:szCs w:val="24"/>
          <w:lang w:eastAsia="ru-RU"/>
        </w:rPr>
        <w:t>1</w:t>
      </w: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43434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F6028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 «РАЗВИТИЕ ДОРОЖНОГО ХОЗЯЙСТВА НА ТЕРРИТОРИИ ТАЛЬНИКОВСКОГО МУНИЦИПАЛЬНОГО ОБРАЗОВАНИЯ</w:t>
      </w:r>
      <w:r w:rsidR="00C1346A" w:rsidRPr="006F60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НА 2022</w:t>
      </w:r>
      <w:r w:rsidRPr="006F6028">
        <w:rPr>
          <w:rFonts w:ascii="Arial" w:eastAsia="Times New Roman" w:hAnsi="Arial" w:cs="Arial"/>
          <w:b/>
          <w:sz w:val="30"/>
          <w:szCs w:val="30"/>
          <w:lang w:eastAsia="ru-RU"/>
        </w:rPr>
        <w:t>-</w:t>
      </w:r>
      <w:r w:rsidR="00C1346A" w:rsidRPr="006F6028">
        <w:rPr>
          <w:rFonts w:ascii="Arial" w:eastAsia="Times New Roman" w:hAnsi="Arial" w:cs="Arial"/>
          <w:b/>
          <w:sz w:val="30"/>
          <w:szCs w:val="30"/>
          <w:lang w:eastAsia="ru-RU"/>
        </w:rPr>
        <w:t>2024</w:t>
      </w:r>
      <w:r w:rsidRPr="006F6028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</w:t>
      </w: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6F6028" w:rsidRPr="006F6028" w:rsidRDefault="006F6028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ind w:left="5160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6F6028" w:rsidRDefault="0006192C" w:rsidP="0006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>с. Тальники</w:t>
      </w:r>
    </w:p>
    <w:p w:rsidR="0006192C" w:rsidRPr="006F6028" w:rsidRDefault="00B02954" w:rsidP="000619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sz w:val="24"/>
          <w:szCs w:val="28"/>
          <w:lang w:eastAsia="ru-RU"/>
        </w:rPr>
        <w:t>2022</w:t>
      </w:r>
      <w:r w:rsidR="0006192C"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</w:t>
      </w:r>
    </w:p>
    <w:p w:rsidR="0006192C" w:rsidRPr="006F6028" w:rsidRDefault="0006192C" w:rsidP="0043434D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6F6028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  <w:lastRenderedPageBreak/>
        <w:t xml:space="preserve">РАЗДЕЛ </w:t>
      </w:r>
      <w:r w:rsidRPr="006F6028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val="en-US" w:eastAsia="ru-RU"/>
        </w:rPr>
        <w:t>I</w:t>
      </w:r>
      <w:r w:rsidRPr="006F6028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  <w:t>. ПАСПОРТ</w:t>
      </w:r>
      <w:r w:rsidRPr="006F6028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</w:t>
      </w:r>
      <w:r w:rsidRPr="006F6028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  <w:t xml:space="preserve">МУНИЦИПАЛЬНОЙ ПРОГРАММЫ </w:t>
      </w:r>
      <w:r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>«РАЗВИТИЕ ДОРОЖНОГО ХОЗЯЙСТВА НА ТЕРРИТОРИИ ТАЛЬНИКОВСКОГО МУНИЦИПАЛЬНОГО ОБРАЗОВАНИЯ</w:t>
      </w:r>
      <w:r w:rsidR="00C1346A"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НА 2022</w:t>
      </w:r>
      <w:r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>-</w:t>
      </w:r>
      <w:r w:rsidR="00C1346A"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>2024</w:t>
      </w:r>
      <w:r w:rsidRPr="006F6028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06192C" w:rsidRPr="006F6028" w:rsidRDefault="0006192C" w:rsidP="0006192C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5"/>
        <w:gridCol w:w="7194"/>
      </w:tblGrid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17" w:type="dxa"/>
          </w:tcPr>
          <w:p w:rsidR="0006192C" w:rsidRPr="006F6028" w:rsidRDefault="0006192C" w:rsidP="0006192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Муниципальная программа «Развитие дорожного хозяйства на территории </w:t>
            </w: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Тальниковского муниципального образования</w:t>
            </w:r>
            <w:r w:rsidR="00C1346A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на 2022</w:t>
            </w: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-</w:t>
            </w:r>
            <w:r w:rsidR="00C1346A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2024</w:t>
            </w: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годы» (далее – муниципальная программа)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7317" w:type="dxa"/>
          </w:tcPr>
          <w:p w:rsidR="0006192C" w:rsidRPr="006F6028" w:rsidRDefault="00C1346A" w:rsidP="0006192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1. </w:t>
            </w:r>
            <w:r w:rsidR="0006192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Федеральный закон от 06.10.2003</w:t>
            </w:r>
            <w:r w:rsid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г. №</w:t>
            </w:r>
            <w:r w:rsidR="0006192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131-ФЗ «Об общих принципах организации местного самоупр</w:t>
            </w: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авления в Российской Федерации».</w:t>
            </w:r>
          </w:p>
          <w:p w:rsidR="0006192C" w:rsidRPr="006F6028" w:rsidRDefault="00C1346A" w:rsidP="006F6028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2. П</w:t>
            </w:r>
            <w:r w:rsidR="0006192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остановление Правительства Иркутской области от 26.10.2018</w:t>
            </w:r>
            <w:r w:rsid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г.</w:t>
            </w:r>
            <w:r w:rsidR="0006192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№771-пп «Об утверждении государственной программы Иркутской области «Реализация государственной политики в сфере строительства, дорожного хозяйства</w:t>
            </w: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на 2019-</w:t>
            </w:r>
            <w:r w:rsidR="0006192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2024 годы» и признании утратившими силу отдельных постановлений Правительства Иркутской области»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Ответственный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исполнитель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  <w:vAlign w:val="center"/>
          </w:tcPr>
          <w:p w:rsidR="0006192C" w:rsidRPr="006F6028" w:rsidRDefault="00E1590C" w:rsidP="003C097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Тальниковского муниципального образования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Соисполнители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  <w:vAlign w:val="center"/>
          </w:tcPr>
          <w:p w:rsidR="0006192C" w:rsidRPr="006F6028" w:rsidRDefault="00E1590C" w:rsidP="003C097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Н</w:t>
            </w:r>
            <w:r w:rsidR="0006192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е предусмотрены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Участники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  <w:vAlign w:val="center"/>
          </w:tcPr>
          <w:p w:rsidR="0006192C" w:rsidRPr="006F6028" w:rsidRDefault="00E1590C" w:rsidP="003C097A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Администрация </w:t>
            </w: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Тальниковского муниципального образования</w:t>
            </w:r>
          </w:p>
        </w:tc>
      </w:tr>
      <w:tr w:rsidR="0006192C" w:rsidRPr="0006192C" w:rsidTr="004D1F9F">
        <w:trPr>
          <w:trHeight w:val="1241"/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Цель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</w:tcPr>
          <w:p w:rsidR="0006192C" w:rsidRPr="006F6028" w:rsidRDefault="00C1346A" w:rsidP="00E1590C">
            <w:pPr>
              <w:widowControl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Ф</w:t>
            </w:r>
            <w:r w:rsidR="0006192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ормирование сети автомобильных дорог </w:t>
            </w:r>
            <w:r w:rsidR="00E1590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общего пользования </w:t>
            </w:r>
            <w:r w:rsidR="0006192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местного значения на территории</w:t>
            </w:r>
            <w:r w:rsidR="00E1590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  <w:r w:rsidR="00E1590C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Тальниковского муниципального образования</w:t>
            </w:r>
            <w:r w:rsidR="0006192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, соответствующей потребностям </w:t>
            </w:r>
            <w:r w:rsidR="00E1590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населения и экономики </w:t>
            </w:r>
            <w:r w:rsidR="00E1590C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Тальниковского муниципального образования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Задачи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</w:tcPr>
          <w:p w:rsidR="0006192C" w:rsidRPr="006F6028" w:rsidRDefault="00C1346A" w:rsidP="000619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1. П</w:t>
            </w:r>
            <w:r w:rsidR="0006192C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овышение транспортно-эксплуатационного состояния сети автомобильных дорог </w:t>
            </w:r>
            <w:r w:rsidR="00E1590C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общего пользования местного значения Тальниковского муниципального образования</w:t>
            </w:r>
            <w:r w:rsidR="007B46F9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.</w:t>
            </w:r>
          </w:p>
          <w:p w:rsidR="0006192C" w:rsidRPr="006F6028" w:rsidRDefault="007B46F9" w:rsidP="0006192C">
            <w:pPr>
              <w:widowControl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2. О</w:t>
            </w:r>
            <w:r w:rsidR="0006192C" w:rsidRPr="006F6028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рганизация безопасного движения т</w:t>
            </w:r>
            <w:r w:rsidRPr="006F6028">
              <w:rPr>
                <w:rFonts w:ascii="Courier New" w:eastAsia="Times New Roman" w:hAnsi="Courier New" w:cs="Courier New"/>
                <w:szCs w:val="24"/>
                <w:shd w:val="clear" w:color="auto" w:fill="FFFFFF"/>
                <w:lang w:eastAsia="ru-RU"/>
              </w:rPr>
              <w:t>ранспортных средств и пешеходов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Перечень основных мероприятий 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муниципальной </w:t>
            </w:r>
            <w:r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</w:tcPr>
          <w:p w:rsidR="0006192C" w:rsidRPr="006F6028" w:rsidRDefault="007B46F9" w:rsidP="000619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1. О</w:t>
            </w:r>
            <w:r w:rsidR="0006192C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беспечение сохранности автомобильных дорог общего пользования местного значения путем выполнения рем</w:t>
            </w: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онтных и эксплуатационных работ.</w:t>
            </w:r>
          </w:p>
          <w:p w:rsidR="0006192C" w:rsidRPr="006F6028" w:rsidRDefault="007B46F9" w:rsidP="000619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2. О</w:t>
            </w:r>
            <w:r w:rsidR="0006192C"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беспечение безопасности дорожного движения на автомобильных дорогах общег</w:t>
            </w:r>
            <w:r w:rsidRPr="006F6028">
              <w:rPr>
                <w:rFonts w:ascii="Courier New" w:eastAsia="Times New Roman" w:hAnsi="Courier New" w:cs="Courier New"/>
                <w:szCs w:val="24"/>
                <w:lang w:eastAsia="ru-RU"/>
              </w:rPr>
              <w:t>о пользования местного значения</w:t>
            </w:r>
          </w:p>
        </w:tc>
      </w:tr>
      <w:tr w:rsidR="0006192C" w:rsidRPr="0006192C" w:rsidTr="004D1F9F">
        <w:trPr>
          <w:trHeight w:val="553"/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Сроки реализации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E1590C" w:rsidRPr="006F6028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  <w:vAlign w:val="center"/>
          </w:tcPr>
          <w:p w:rsidR="0006192C" w:rsidRPr="006F6028" w:rsidRDefault="007B46F9" w:rsidP="00B33738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2022-2024</w:t>
            </w:r>
            <w:r w:rsidR="00E1590C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 xml:space="preserve"> годы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6F6028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317" w:type="dxa"/>
          </w:tcPr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Общий объем финансирования муниципальной программы, составляет 2475,064 тыс. руб., в том числе: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1) объем финансирования по годам:</w:t>
            </w:r>
          </w:p>
          <w:p w:rsidR="007B46F9" w:rsidRPr="006F6028" w:rsidRDefault="006F6028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2022 год – 778,230 тыс</w:t>
            </w:r>
            <w:proofErr w:type="gramStart"/>
            <w:r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="007B46F9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="007B46F9"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2023 год – 815,744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2024 год – 881,090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2) объем финансирования по источникам: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а) местный бюджет – 2475,064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уб., в том числе: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2022 год – 778,230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2023 год – 815,744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2024 го</w:t>
            </w:r>
            <w:r w:rsidR="00390625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д – 881,090 тыс</w:t>
            </w:r>
            <w:proofErr w:type="gramStart"/>
            <w:r w:rsidR="00390625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</w:t>
            </w: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б) областной бюджет – 0,0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7B46F9" w:rsidRPr="006F6028" w:rsidRDefault="007B46F9" w:rsidP="007B46F9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в) федеральный бюджет – 0,0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уб.;</w:t>
            </w:r>
          </w:p>
          <w:p w:rsidR="0006192C" w:rsidRPr="006F6028" w:rsidRDefault="007B46F9" w:rsidP="00390625">
            <w:pPr>
              <w:widowControl w:val="0"/>
              <w:tabs>
                <w:tab w:val="left" w:pos="318"/>
              </w:tabs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</w:pPr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г) внебюджетные источники – 0,0 тыс</w:t>
            </w:r>
            <w:proofErr w:type="gramStart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6F6028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уб.</w:t>
            </w:r>
          </w:p>
        </w:tc>
      </w:tr>
      <w:tr w:rsidR="0006192C" w:rsidRPr="0006192C" w:rsidTr="004D1F9F">
        <w:trPr>
          <w:jc w:val="center"/>
        </w:trPr>
        <w:tc>
          <w:tcPr>
            <w:tcW w:w="2783" w:type="dxa"/>
            <w:vAlign w:val="center"/>
          </w:tcPr>
          <w:p w:rsidR="0006192C" w:rsidRPr="00390625" w:rsidRDefault="0006192C" w:rsidP="00635017">
            <w:pPr>
              <w:widowControl w:val="0"/>
              <w:spacing w:after="0" w:line="240" w:lineRule="auto"/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</w:pPr>
            <w:r w:rsidRPr="00390625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lastRenderedPageBreak/>
              <w:t>Ожидаемые</w:t>
            </w:r>
            <w:r w:rsidR="00E1590C" w:rsidRPr="00390625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390625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результаты реализации</w:t>
            </w:r>
            <w:r w:rsidR="00E1590C" w:rsidRPr="00390625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390625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муниципальной</w:t>
            </w:r>
            <w:r w:rsidR="00E1590C" w:rsidRPr="00390625">
              <w:rPr>
                <w:rFonts w:ascii="Courier New" w:eastAsia="Calibri" w:hAnsi="Courier New" w:cs="Courier New"/>
                <w:szCs w:val="24"/>
                <w:shd w:val="clear" w:color="auto" w:fill="FFFFFF"/>
                <w:lang w:eastAsia="ru-RU"/>
              </w:rPr>
              <w:t xml:space="preserve"> </w:t>
            </w:r>
            <w:r w:rsidRPr="00390625">
              <w:rPr>
                <w:rFonts w:ascii="Courier New" w:eastAsia="Calibri" w:hAnsi="Courier New" w:cs="Courier New"/>
                <w:color w:val="000000"/>
                <w:szCs w:val="24"/>
                <w:shd w:val="clear" w:color="auto" w:fill="FFFFFF"/>
                <w:lang w:eastAsia="ru-RU"/>
              </w:rPr>
              <w:t>программы</w:t>
            </w:r>
          </w:p>
        </w:tc>
        <w:tc>
          <w:tcPr>
            <w:tcW w:w="7317" w:type="dxa"/>
          </w:tcPr>
          <w:p w:rsidR="0006192C" w:rsidRPr="00390625" w:rsidRDefault="007B46F9" w:rsidP="000619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1. К</w:t>
            </w:r>
            <w:r w:rsidR="0006192C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оличество отремонтированных </w:t>
            </w:r>
            <w:r w:rsidR="00750389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авто</w:t>
            </w:r>
            <w:r w:rsidR="0006192C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дорог </w:t>
            </w:r>
            <w:r w:rsidR="00545350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общего пользования местного значения </w:t>
            </w:r>
            <w:r w:rsidR="00750389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- </w:t>
            </w: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  <w:r w:rsidR="00545350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,</w:t>
            </w: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55 км.</w:t>
            </w:r>
          </w:p>
          <w:p w:rsidR="0006192C" w:rsidRPr="00390625" w:rsidRDefault="007B46F9" w:rsidP="0006192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2. К</w:t>
            </w:r>
            <w:r w:rsidR="00750389"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оличество установленных приборов уличного освещения с примен</w:t>
            </w: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ением светодиодных элементов – 15 шт.</w:t>
            </w:r>
          </w:p>
        </w:tc>
      </w:tr>
    </w:tbl>
    <w:p w:rsidR="0006192C" w:rsidRPr="00390625" w:rsidRDefault="0006192C" w:rsidP="00750389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</w:p>
    <w:p w:rsidR="0006192C" w:rsidRPr="00390625" w:rsidRDefault="00382E74" w:rsidP="004343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РАЗДЕЛ </w:t>
      </w:r>
      <w:r w:rsidRPr="00390625">
        <w:rPr>
          <w:rFonts w:ascii="Arial" w:eastAsia="Times New Roman" w:hAnsi="Arial" w:cs="Arial"/>
          <w:b/>
          <w:color w:val="000000"/>
          <w:sz w:val="24"/>
          <w:szCs w:val="28"/>
          <w:lang w:val="en-US" w:eastAsia="ru-RU"/>
        </w:rPr>
        <w:t>II</w:t>
      </w:r>
      <w:r w:rsidRPr="0039062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. ХАРАКТЕРИСТИКА ТЕКУЩЕГО СОСТОЯНИЯ СФЕРЫ РЕАЛИЗАЦИИ МУНИЦИПАЛЬНОЙ ПРОГРАММЫ 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«РАЗВИТИЕ ДОРОЖНОГО ХОЗЯЙСТВА НА ТЕРРИТОРИИ ТАЛЬНИКОВСКОГО МУН</w:t>
      </w:r>
      <w:r w:rsidR="00077093"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ИЦИПАЛЬНОГО ОБРАЗОВАНИЯ НА 2022-2024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06192C" w:rsidRPr="00390625" w:rsidRDefault="0006192C" w:rsidP="007503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Дорожное хозяйство является одной из отраслей экономики, развитие которой напрямую зависит от обще</w:t>
      </w:r>
      <w:r w:rsidR="00A04ED4" w:rsidRPr="00390625">
        <w:rPr>
          <w:rFonts w:ascii="Arial" w:eastAsia="Times New Roman" w:hAnsi="Arial" w:cs="Arial"/>
          <w:sz w:val="24"/>
          <w:szCs w:val="28"/>
          <w:lang w:eastAsia="ru-RU"/>
        </w:rPr>
        <w:t>го состояния экономики муниципального образования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, и в то же время дорожное хозяйство как один из элементов инфраструктуры экономики оказывает влияние на ее развитие.</w:t>
      </w:r>
    </w:p>
    <w:p w:rsidR="00A04ED4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Автомобильный транспорт как один из самых распространенных, мобильных видов транспорта требует наличия развитой сети автомобильных дорог. Без надлежащего уровня транспортно-эксплуатационного состояния всей сети автомобильных дорог, </w:t>
      </w:r>
      <w:r w:rsidR="00A04ED4" w:rsidRPr="00390625">
        <w:rPr>
          <w:rFonts w:ascii="Arial" w:eastAsia="Times New Roman" w:hAnsi="Arial" w:cs="Arial"/>
          <w:sz w:val="24"/>
          <w:szCs w:val="28"/>
          <w:lang w:eastAsia="ru-RU"/>
        </w:rPr>
        <w:t>проходящих по территории Тальниковского муниципального образования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, невозможно решение задач достижения ус</w:t>
      </w:r>
      <w:r w:rsidR="00A04ED4" w:rsidRPr="00390625">
        <w:rPr>
          <w:rFonts w:ascii="Arial" w:eastAsia="Times New Roman" w:hAnsi="Arial" w:cs="Arial"/>
          <w:sz w:val="24"/>
          <w:szCs w:val="28"/>
          <w:lang w:eastAsia="ru-RU"/>
        </w:rPr>
        <w:t>тойчивого экономического роста.</w:t>
      </w:r>
    </w:p>
    <w:p w:rsidR="0006192C" w:rsidRPr="00390625" w:rsidRDefault="00A04ED4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proofErr w:type="spellStart"/>
      <w:r w:rsidRPr="00390625">
        <w:rPr>
          <w:rFonts w:ascii="Arial" w:eastAsia="Times New Roman" w:hAnsi="Arial" w:cs="Arial"/>
          <w:sz w:val="24"/>
          <w:szCs w:val="28"/>
          <w:lang w:eastAsia="ru-RU"/>
        </w:rPr>
        <w:t>Тальник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овское</w:t>
      </w:r>
      <w:proofErr w:type="spellEnd"/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>ьное образование находится в 247 км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от областного центра – г. Иркутск. </w:t>
      </w:r>
      <w:proofErr w:type="gramStart"/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В настоящее время в 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состав Тальниковского муниципального </w:t>
      </w:r>
      <w:r w:rsidR="00077093" w:rsidRPr="00390625">
        <w:rPr>
          <w:rFonts w:ascii="Arial" w:eastAsia="Times New Roman" w:hAnsi="Arial" w:cs="Arial"/>
          <w:sz w:val="24"/>
          <w:szCs w:val="28"/>
          <w:lang w:eastAsia="ru-RU"/>
        </w:rPr>
        <w:t>образования входят 4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населенных пункта: </w:t>
      </w:r>
      <w:r w:rsidR="00F84709" w:rsidRPr="00390625">
        <w:rPr>
          <w:rFonts w:ascii="Arial" w:hAnsi="Arial" w:cs="Arial"/>
          <w:sz w:val="24"/>
          <w:szCs w:val="28"/>
        </w:rPr>
        <w:t xml:space="preserve">с. Тальники (центральная усадьба), п. Сплавная, д. Тунгусы, п. </w:t>
      </w:r>
      <w:proofErr w:type="spellStart"/>
      <w:r w:rsidR="00F84709" w:rsidRPr="00390625">
        <w:rPr>
          <w:rFonts w:ascii="Arial" w:hAnsi="Arial" w:cs="Arial"/>
          <w:sz w:val="24"/>
          <w:szCs w:val="28"/>
        </w:rPr>
        <w:t>Юлинск</w:t>
      </w:r>
      <w:proofErr w:type="spellEnd"/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; 18 улиц; общая численность </w:t>
      </w:r>
      <w:r w:rsidR="00077093" w:rsidRPr="00390625">
        <w:rPr>
          <w:rFonts w:ascii="Arial" w:eastAsia="Times New Roman" w:hAnsi="Arial" w:cs="Arial"/>
          <w:sz w:val="24"/>
          <w:szCs w:val="28"/>
          <w:lang w:eastAsia="ru-RU"/>
        </w:rPr>
        <w:t>населения (по состоянию на 01.02.2021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года) – 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077093" w:rsidRPr="00390625">
        <w:rPr>
          <w:rFonts w:ascii="Arial" w:eastAsia="Times New Roman" w:hAnsi="Arial" w:cs="Arial"/>
          <w:sz w:val="24"/>
          <w:szCs w:val="28"/>
          <w:lang w:eastAsia="ru-RU"/>
        </w:rPr>
        <w:t>54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человек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gramEnd"/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Общая п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ротяженность 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автомобильных 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дорог общего пользования местного 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>значения по улицам составляет 10,595 км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, из них 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протяженность авто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дорог с гравийным покрытием </w:t>
      </w:r>
      <w:r w:rsidR="00F84709" w:rsidRPr="00390625">
        <w:rPr>
          <w:rFonts w:ascii="Arial" w:eastAsia="Times New Roman" w:hAnsi="Arial" w:cs="Arial"/>
          <w:sz w:val="24"/>
          <w:szCs w:val="28"/>
          <w:lang w:eastAsia="ru-RU"/>
        </w:rPr>
        <w:t>– 10,595 км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, асфальтированные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авто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дорог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и и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авто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дорог</w:t>
      </w:r>
      <w:r w:rsidR="00896DDB" w:rsidRPr="00390625">
        <w:rPr>
          <w:rFonts w:ascii="Arial" w:eastAsia="Times New Roman" w:hAnsi="Arial" w:cs="Arial"/>
          <w:sz w:val="24"/>
          <w:szCs w:val="28"/>
          <w:lang w:eastAsia="ru-RU"/>
        </w:rPr>
        <w:t>и без покрытия отсутствуют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14207" w:rsidRPr="00390625" w:rsidRDefault="00C8743D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В течение 2019-</w:t>
      </w:r>
      <w:r w:rsidR="00385128" w:rsidRPr="00390625">
        <w:rPr>
          <w:rFonts w:ascii="Arial" w:eastAsia="Times New Roman" w:hAnsi="Arial" w:cs="Arial"/>
          <w:sz w:val="24"/>
          <w:szCs w:val="28"/>
          <w:lang w:eastAsia="ru-RU"/>
        </w:rPr>
        <w:t>2021 годов на территории Тальниковского муниципального образования проведены мероприятия по текущему ремонту автомобильных дорог общего пользования местного значения в количестве 3 ед. общей протяженностью 1,3 км, процедура оформления автомобильных дорог в муниципальную собственность не проводилась</w:t>
      </w:r>
      <w:r w:rsidR="00014207" w:rsidRPr="0039062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6192C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Общее состояние автомобильных дорог </w:t>
      </w:r>
      <w:r w:rsidR="00014207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общего пользования 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местного значения в настоящее время нельзя считать оптимальным, а уровень их развития </w:t>
      </w:r>
      <w:r w:rsidR="00014207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– 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достаточным.</w:t>
      </w:r>
    </w:p>
    <w:p w:rsidR="0006192C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Следует отметить проблему несоответствия дорожно-транспортной инфраструктуры потребностям общества в безопасном дорожном движении. </w:t>
      </w:r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На территории всех населенных пунктов </w:t>
      </w:r>
      <w:r w:rsidR="00E60995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Тальниковского муниципального образования </w:t>
      </w:r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>организовано наружное искусственное освещение</w:t>
      </w:r>
      <w:r w:rsidR="00C8743D" w:rsidRPr="00390625">
        <w:rPr>
          <w:rFonts w:ascii="Arial" w:eastAsia="Times New Roman" w:hAnsi="Arial" w:cs="Arial"/>
          <w:sz w:val="24"/>
          <w:szCs w:val="28"/>
          <w:lang w:eastAsia="ru-RU"/>
        </w:rPr>
        <w:t>, однако</w:t>
      </w:r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в некоторых местах </w:t>
      </w:r>
      <w:r w:rsidR="00C8743D" w:rsidRPr="00390625">
        <w:rPr>
          <w:rFonts w:ascii="Arial" w:eastAsia="Times New Roman" w:hAnsi="Arial" w:cs="Arial"/>
          <w:sz w:val="24"/>
          <w:szCs w:val="28"/>
          <w:lang w:eastAsia="ru-RU"/>
        </w:rPr>
        <w:t>приборы</w:t>
      </w:r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уличного освещения находятся в неисправном техническом состоянии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proofErr w:type="gramStart"/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>В целях повышения безопасности дорожного движения, улучшения освещенности автомобильных дорог и улиц, в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о избежание детского </w:t>
      </w:r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дорожно-транспортного 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травматизма</w:t>
      </w:r>
      <w:r w:rsidR="00F5297A" w:rsidRPr="00390625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необходим</w:t>
      </w:r>
      <w:r w:rsidR="00E60995" w:rsidRPr="00390625">
        <w:rPr>
          <w:rFonts w:ascii="Arial" w:eastAsia="Times New Roman" w:hAnsi="Arial" w:cs="Arial"/>
          <w:sz w:val="24"/>
          <w:szCs w:val="28"/>
          <w:lang w:eastAsia="ru-RU"/>
        </w:rPr>
        <w:t>о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E60995" w:rsidRPr="00390625">
        <w:rPr>
          <w:rFonts w:ascii="Arial" w:eastAsia="Times New Roman" w:hAnsi="Arial" w:cs="Arial"/>
          <w:sz w:val="24"/>
          <w:szCs w:val="28"/>
          <w:lang w:eastAsia="ru-RU"/>
        </w:rPr>
        <w:t>осуществление мероприятий по установке приборов искусственного</w:t>
      </w:r>
      <w:r w:rsidR="00E60995" w:rsidRPr="003906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E60995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освещения на основе применения светодиодных элементов на главных маршрутах движения транспортных средств и пешеходов, своевременной замене отработанных ДРЛ-ламп и ламп </w:t>
      </w:r>
      <w:r w:rsidR="00E60995" w:rsidRPr="00390625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накаливания в осветительных фонарях по второстепенным (периферийным) маршрутам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.</w:t>
      </w:r>
      <w:proofErr w:type="gramEnd"/>
    </w:p>
    <w:p w:rsidR="0006192C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Таким образом, решение организационно-методических, экономических и правовых проблем в сфере дорожного хозяйства</w:t>
      </w:r>
      <w:r w:rsidR="00382E74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Тальниковского муниципального образования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требует использования программно-целевого метода.</w:t>
      </w:r>
    </w:p>
    <w:p w:rsidR="0006192C" w:rsidRPr="00390625" w:rsidRDefault="0006192C" w:rsidP="00382E74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8"/>
          <w:lang w:eastAsia="ru-RU"/>
        </w:rPr>
      </w:pPr>
    </w:p>
    <w:p w:rsidR="0006192C" w:rsidRPr="00390625" w:rsidRDefault="00382E74" w:rsidP="004343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РАЗДЕЛ </w:t>
      </w:r>
      <w:r w:rsidRPr="00390625">
        <w:rPr>
          <w:rFonts w:ascii="Arial" w:eastAsia="Times New Roman" w:hAnsi="Arial" w:cs="Arial"/>
          <w:b/>
          <w:color w:val="000000"/>
          <w:sz w:val="24"/>
          <w:szCs w:val="28"/>
          <w:lang w:val="en-US" w:eastAsia="ru-RU"/>
        </w:rPr>
        <w:t>III</w:t>
      </w:r>
      <w:r w:rsidRPr="00390625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. ЦЕЛИ И ЗАДАЧИ МУНИЦИПАЛЬНОЙ ПРОГРАММЫ 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«РАЗВИТИЕ ДОРОЖНОГО ХОЗЯЙСТВА НА ТЕРРИТОРИИ ТАЛЬНИКОВСКОГО МУНИЦИПАЛЬНОГО ОБРАЗОВАНИЯ</w:t>
      </w:r>
      <w:r w:rsid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C8743D"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НА 2022-2024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382E74" w:rsidRPr="00390625" w:rsidRDefault="00382E74" w:rsidP="000619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06192C" w:rsidRPr="00390625" w:rsidRDefault="0006192C" w:rsidP="00C87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Цель </w:t>
      </w:r>
      <w:r w:rsidR="00382E74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="00C8743D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программы – </w:t>
      </w:r>
      <w:r w:rsidRPr="00390625">
        <w:rPr>
          <w:rFonts w:ascii="Arial" w:eastAsia="Calibri" w:hAnsi="Arial" w:cs="Arial"/>
          <w:color w:val="000000"/>
          <w:sz w:val="24"/>
          <w:szCs w:val="28"/>
          <w:lang w:eastAsia="ru-RU"/>
        </w:rPr>
        <w:t>формирование сети автомобильных дорог</w:t>
      </w:r>
      <w:r w:rsidR="008814DD" w:rsidRPr="00390625">
        <w:rPr>
          <w:rFonts w:ascii="Arial" w:eastAsia="Calibri" w:hAnsi="Arial" w:cs="Arial"/>
          <w:color w:val="000000"/>
          <w:sz w:val="24"/>
          <w:szCs w:val="28"/>
          <w:lang w:eastAsia="ru-RU"/>
        </w:rPr>
        <w:t xml:space="preserve"> общего пользования</w:t>
      </w:r>
      <w:r w:rsidRPr="00390625">
        <w:rPr>
          <w:rFonts w:ascii="Arial" w:eastAsia="Calibri" w:hAnsi="Arial" w:cs="Arial"/>
          <w:color w:val="000000"/>
          <w:sz w:val="24"/>
          <w:szCs w:val="28"/>
          <w:lang w:eastAsia="ru-RU"/>
        </w:rPr>
        <w:t xml:space="preserve"> местного значения на территории 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Тальниковского муниципального образования</w:t>
      </w:r>
      <w:r w:rsidRPr="00390625">
        <w:rPr>
          <w:rFonts w:ascii="Arial" w:eastAsia="Calibri" w:hAnsi="Arial" w:cs="Arial"/>
          <w:color w:val="000000"/>
          <w:sz w:val="24"/>
          <w:szCs w:val="28"/>
          <w:lang w:eastAsia="ru-RU"/>
        </w:rPr>
        <w:t>, соответствующей потребностям</w:t>
      </w:r>
      <w:r w:rsidR="008814DD" w:rsidRPr="00390625">
        <w:rPr>
          <w:rFonts w:ascii="Arial" w:eastAsia="Calibri" w:hAnsi="Arial" w:cs="Arial"/>
          <w:color w:val="000000"/>
          <w:sz w:val="24"/>
          <w:szCs w:val="28"/>
          <w:lang w:eastAsia="ru-RU"/>
        </w:rPr>
        <w:t xml:space="preserve"> населения и экономики 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Тальниковского муниципального образования</w:t>
      </w:r>
      <w:r w:rsidRPr="00390625">
        <w:rPr>
          <w:rFonts w:ascii="Arial" w:eastAsia="Calibri" w:hAnsi="Arial" w:cs="Arial"/>
          <w:color w:val="000000"/>
          <w:sz w:val="24"/>
          <w:szCs w:val="28"/>
          <w:lang w:eastAsia="ru-RU"/>
        </w:rPr>
        <w:t>.</w:t>
      </w:r>
    </w:p>
    <w:p w:rsidR="0006192C" w:rsidRPr="00390625" w:rsidRDefault="008814DD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Для достижения этой цели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предусматривается решение следующих задач:</w:t>
      </w:r>
    </w:p>
    <w:p w:rsidR="0006192C" w:rsidRPr="00390625" w:rsidRDefault="00C8743D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овышение транспортно-эксплуатационного состояния сети автомобильных дорог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общего пользования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местного значен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ия Тальниковского муниципального образования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06192C" w:rsidRPr="00390625" w:rsidRDefault="00C8743D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2. О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рганизация безопасного движения транспортных средств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и пешеходов.</w:t>
      </w:r>
    </w:p>
    <w:p w:rsidR="0006192C" w:rsidRPr="00390625" w:rsidRDefault="0006192C" w:rsidP="0006192C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8814DD" w:rsidP="0043434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РАЗДЕЛ </w:t>
      </w:r>
      <w:r w:rsidRPr="00390625">
        <w:rPr>
          <w:rFonts w:ascii="Arial" w:eastAsia="Times New Roman" w:hAnsi="Arial" w:cs="Arial"/>
          <w:b/>
          <w:sz w:val="24"/>
          <w:szCs w:val="28"/>
          <w:lang w:val="en-US" w:eastAsia="ru-RU"/>
        </w:rPr>
        <w:t>IV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. ОБЪЕМ И ИСТОЧНИКИ ФИНАНСИРОВАНИЯ МУНИЦИПАЛЬНОЙ ПРОГРАММЫ «РАЗВИТИЕ ДОРОЖНОГО ХОЗЯЙСТВА НА ТЕРРИТОРИИ ТАЛЬНИКОВСКОГО МУНИЦИПАЛЬНОГО ОБРАЗОВАНИЯ </w:t>
      </w:r>
      <w:r w:rsidR="00C8743D"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НА 2022-2024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06192C" w:rsidRPr="00390625" w:rsidRDefault="0006192C" w:rsidP="008814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Реализация 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программы предусматри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вается за счет средств бюджета Тальниковского муниципального образования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, средств областного и федерального бюд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жета, внебюджетных источников (п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риложение </w:t>
      </w:r>
      <w:r w:rsidR="00390625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1 к муниципальной программе).</w:t>
      </w:r>
    </w:p>
    <w:p w:rsidR="0006192C" w:rsidRPr="00390625" w:rsidRDefault="008814DD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>В ходе реализации муниципальной п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рограммы объемы финансирования могут корректироваться на основе анализа полученных результатов,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с учетом возможностей бюджета Тальниковского муниципального образования</w:t>
      </w:r>
      <w:r w:rsidR="0006192C" w:rsidRPr="00390625">
        <w:rPr>
          <w:rFonts w:ascii="Arial" w:eastAsia="Times New Roman" w:hAnsi="Arial" w:cs="Arial"/>
          <w:sz w:val="24"/>
          <w:szCs w:val="28"/>
          <w:lang w:eastAsia="ru-RU"/>
        </w:rPr>
        <w:t>, объема субсидий из областного и федерального бюджета, сред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ств из внебюджетных источников.</w:t>
      </w:r>
    </w:p>
    <w:p w:rsidR="0006192C" w:rsidRPr="00390625" w:rsidRDefault="0006192C" w:rsidP="00C874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Общий срок реализации 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="00C8743D" w:rsidRPr="00390625">
        <w:rPr>
          <w:rFonts w:ascii="Arial" w:eastAsia="Times New Roman" w:hAnsi="Arial" w:cs="Arial"/>
          <w:sz w:val="24"/>
          <w:szCs w:val="28"/>
          <w:lang w:eastAsia="ru-RU"/>
        </w:rPr>
        <w:t>программы – 2022-2024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 годы.</w:t>
      </w:r>
    </w:p>
    <w:p w:rsidR="0006192C" w:rsidRPr="00390625" w:rsidRDefault="0006192C" w:rsidP="008814D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8814DD" w:rsidP="00434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РАЗДЕЛ </w:t>
      </w:r>
      <w:r w:rsidRPr="00390625">
        <w:rPr>
          <w:rFonts w:ascii="Arial" w:eastAsia="Times New Roman" w:hAnsi="Arial" w:cs="Arial"/>
          <w:b/>
          <w:sz w:val="24"/>
          <w:szCs w:val="28"/>
          <w:lang w:val="en-US" w:eastAsia="ru-RU"/>
        </w:rPr>
        <w:t>V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. ОЖИДАЕМЫЕ РЕЗУЛЬТАТЫ РЕАЛИЗАЦИИ МУНИЦИПАЛЬНОЙ ПРОГРАММЫ «РАЗВИТИЕ ДОРОЖНОГО ХОЗЯЙСТВА НА ТЕРРИТОРИИ ТАЛЬНИКОВСКОГО МУНИЦИПАЛЬНОГО ОБРАЗОВАНИЯ </w:t>
      </w:r>
      <w:r w:rsidR="00C8743D"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НА 2022-2024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06192C" w:rsidRPr="00390625" w:rsidRDefault="0006192C" w:rsidP="008814DD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06192C" w:rsidP="004343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Количественные показатели результативности 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муниципальной </w:t>
      </w:r>
      <w:r w:rsidR="008814DD" w:rsidRPr="00390625">
        <w:rPr>
          <w:rFonts w:ascii="Arial" w:eastAsia="Calibri" w:hAnsi="Arial" w:cs="Arial"/>
          <w:sz w:val="24"/>
          <w:szCs w:val="28"/>
          <w:lang w:eastAsia="ru-RU"/>
        </w:rPr>
        <w:t xml:space="preserve">программы </w:t>
      </w:r>
      <w:r w:rsidRPr="00390625">
        <w:rPr>
          <w:rFonts w:ascii="Arial" w:eastAsia="Calibri" w:hAnsi="Arial" w:cs="Arial"/>
          <w:sz w:val="24"/>
          <w:szCs w:val="28"/>
          <w:lang w:eastAsia="ru-RU"/>
        </w:rPr>
        <w:t xml:space="preserve">с расшифровкой плановых значений по годам ее реализации представлены в </w:t>
      </w:r>
      <w:r w:rsidR="008814DD" w:rsidRPr="00390625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 xml:space="preserve">риложении </w:t>
      </w:r>
      <w:r w:rsidR="00390625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2 к муниципальной программе.</w:t>
      </w:r>
    </w:p>
    <w:p w:rsidR="0006192C" w:rsidRPr="00390625" w:rsidRDefault="0006192C" w:rsidP="0043434D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Оценка </w:t>
      </w:r>
      <w:proofErr w:type="gramStart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степени достижения ожидаемых результатов реализации муниципальной программы</w:t>
      </w:r>
      <w:proofErr w:type="gramEnd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по каждому из показателей результативности муниципальной программы определяется по формуле:</w:t>
      </w:r>
    </w:p>
    <w:p w:rsidR="0006192C" w:rsidRPr="00390625" w:rsidRDefault="0006192C" w:rsidP="0043434D">
      <w:pPr>
        <w:widowControl w:val="0"/>
        <w:tabs>
          <w:tab w:val="left" w:pos="141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position w:val="-24"/>
          <w:sz w:val="24"/>
          <w:szCs w:val="28"/>
          <w:shd w:val="clear" w:color="auto" w:fill="FFFFFF"/>
          <w:lang w:eastAsia="ru-RU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2.25pt" o:ole="">
            <v:imagedata r:id="rId8" o:title=""/>
          </v:shape>
          <o:OLEObject Type="Embed" ProgID="Equation.3" ShapeID="_x0000_i1025" DrawAspect="Content" ObjectID="_1705125680" r:id="rId9"/>
        </w:objec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,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где: О – оценка степени достижения ожидаемого результата реализации муниципальной программы;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Ф – фактически достигнутое значение показателя результативности;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proofErr w:type="gramStart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П</w:t>
      </w:r>
      <w:proofErr w:type="gramEnd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– плановое значение показателя результативности.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В случае если уменьшение фактически достигнутого значения показателя </w: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lastRenderedPageBreak/>
        <w:t xml:space="preserve">является положительной динамикой, показатели Ф и </w:t>
      </w:r>
      <w:proofErr w:type="gramStart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П</w:t>
      </w:r>
      <w:proofErr w:type="gramEnd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в формуле меняются местами.</w:t>
      </w:r>
    </w:p>
    <w:p w:rsidR="0006192C" w:rsidRPr="00390625" w:rsidRDefault="0006192C" w:rsidP="0043434D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Уровень достигнутых результатов реализации муниципальной программы в целом определяется по формуле:</w:t>
      </w:r>
    </w:p>
    <w:p w:rsidR="0006192C" w:rsidRPr="00390625" w:rsidRDefault="0006192C" w:rsidP="004343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position w:val="-54"/>
          <w:sz w:val="24"/>
          <w:szCs w:val="28"/>
          <w:lang w:eastAsia="ru-RU"/>
        </w:rPr>
        <w:object w:dxaOrig="2700" w:dyaOrig="1060">
          <v:shape id="_x0000_i1026" type="#_x0000_t75" style="width:135pt;height:53.25pt" o:ole="">
            <v:imagedata r:id="rId10" o:title=""/>
          </v:shape>
          <o:OLEObject Type="Embed" ProgID="Equation.3" ShapeID="_x0000_i1026" DrawAspect="Content" ObjectID="_1705125681" r:id="rId11"/>
        </w:object>
      </w:r>
      <w:r w:rsidRPr="00390625">
        <w:rPr>
          <w:rFonts w:ascii="Arial" w:eastAsia="Times New Roman" w:hAnsi="Arial" w:cs="Arial"/>
          <w:sz w:val="24"/>
          <w:szCs w:val="28"/>
          <w:lang w:eastAsia="ru-RU"/>
        </w:rPr>
        <w:t>,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где: УО – уровень достигнутых результатов реализации муниципальной программы в целом;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О</w:t>
      </w:r>
      <w:proofErr w:type="gramStart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vertAlign w:val="subscript"/>
          <w:lang w:eastAsia="ru-RU"/>
        </w:rPr>
        <w:t>1</w:t>
      </w:r>
      <w:proofErr w:type="gramEnd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, О</w: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vertAlign w:val="subscript"/>
          <w:lang w:eastAsia="ru-RU"/>
        </w:rPr>
        <w:t>2</w: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, О</w: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vertAlign w:val="subscript"/>
          <w:lang w:eastAsia="ru-RU"/>
        </w:rPr>
        <w:t>3</w: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, … – значения оценки с</w:t>
      </w:r>
      <w:r w:rsidR="008814DD"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тепени достижения ожидаемого ре</w:t>
      </w:r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зультата реализации муниципальной программы по каждому из показателей результативности;</w:t>
      </w:r>
    </w:p>
    <w:p w:rsidR="0006192C" w:rsidRPr="00390625" w:rsidRDefault="0006192C" w:rsidP="0043434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</w:pPr>
      <w:proofErr w:type="gramStart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К</w:t>
      </w:r>
      <w:proofErr w:type="gramEnd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– </w:t>
      </w:r>
      <w:proofErr w:type="gramStart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>количество</w:t>
      </w:r>
      <w:proofErr w:type="gramEnd"/>
      <w:r w:rsidRPr="00390625">
        <w:rPr>
          <w:rFonts w:ascii="Arial" w:eastAsia="Times New Roman" w:hAnsi="Arial" w:cs="Arial"/>
          <w:sz w:val="24"/>
          <w:szCs w:val="28"/>
          <w:shd w:val="clear" w:color="auto" w:fill="FFFFFF"/>
          <w:lang w:eastAsia="ru-RU"/>
        </w:rPr>
        <w:t xml:space="preserve"> показателей результативности.</w:t>
      </w:r>
    </w:p>
    <w:p w:rsidR="00390625" w:rsidRDefault="00390625" w:rsidP="00390625">
      <w:pPr>
        <w:pStyle w:val="ConsPlusNormal0"/>
        <w:ind w:firstLine="0"/>
        <w:outlineLvl w:val="0"/>
        <w:rPr>
          <w:sz w:val="24"/>
          <w:szCs w:val="24"/>
        </w:rPr>
      </w:pPr>
    </w:p>
    <w:p w:rsidR="00390625" w:rsidRPr="00802CE2" w:rsidRDefault="00390625" w:rsidP="00390625">
      <w:pPr>
        <w:pStyle w:val="ConsPlusNormal0"/>
        <w:ind w:firstLine="0"/>
        <w:outlineLvl w:val="0"/>
        <w:rPr>
          <w:sz w:val="24"/>
          <w:szCs w:val="24"/>
        </w:rPr>
      </w:pPr>
    </w:p>
    <w:p w:rsidR="00390625" w:rsidRPr="00802CE2" w:rsidRDefault="00390625" w:rsidP="00390625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90625" w:rsidRDefault="00390625" w:rsidP="003906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90625" w:rsidRDefault="00390625" w:rsidP="003906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7D54EA" w:rsidRPr="006E5D74" w:rsidRDefault="007D54EA" w:rsidP="007D54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D54EA" w:rsidRPr="006E5D74" w:rsidSect="006F6028">
          <w:headerReference w:type="default" r:id="rId12"/>
          <w:headerReference w:type="first" r:id="rId13"/>
          <w:pgSz w:w="11906" w:h="16838"/>
          <w:pgMar w:top="1134" w:right="850" w:bottom="1134" w:left="1701" w:header="567" w:footer="567" w:gutter="0"/>
          <w:cols w:space="720"/>
          <w:titlePg/>
          <w:docGrid w:linePitch="299"/>
        </w:sectPr>
      </w:pPr>
    </w:p>
    <w:p w:rsidR="0006192C" w:rsidRPr="00390625" w:rsidRDefault="007D54EA" w:rsidP="007D54EA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bookmarkStart w:id="0" w:name="_GoBack"/>
      <w:bookmarkEnd w:id="0"/>
      <w:r w:rsidRPr="00390625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  <w:r w:rsidR="00390625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06192C" w:rsidRPr="00390625">
        <w:rPr>
          <w:rFonts w:ascii="Courier New" w:eastAsia="Times New Roman" w:hAnsi="Courier New" w:cs="Courier New"/>
          <w:szCs w:val="24"/>
          <w:lang w:eastAsia="ru-RU"/>
        </w:rPr>
        <w:t>1</w:t>
      </w:r>
    </w:p>
    <w:p w:rsidR="0006192C" w:rsidRPr="00390625" w:rsidRDefault="007D54EA" w:rsidP="007D54EA">
      <w:pPr>
        <w:spacing w:after="0" w:line="240" w:lineRule="auto"/>
        <w:ind w:left="10116" w:firstLine="50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к муниципальной программе</w:t>
      </w:r>
    </w:p>
    <w:p w:rsidR="0006192C" w:rsidRPr="00390625" w:rsidRDefault="0006192C" w:rsidP="007D54EA">
      <w:pPr>
        <w:spacing w:after="0" w:line="240" w:lineRule="auto"/>
        <w:ind w:left="10116" w:firstLine="50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«Развитие дорожного хозяйства</w:t>
      </w:r>
    </w:p>
    <w:p w:rsidR="007D54EA" w:rsidRPr="00390625" w:rsidRDefault="007D54EA" w:rsidP="007D54EA">
      <w:pPr>
        <w:spacing w:after="0" w:line="240" w:lineRule="auto"/>
        <w:ind w:left="10116" w:firstLine="50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на территории Тальниковского муниципального образования</w:t>
      </w:r>
    </w:p>
    <w:p w:rsidR="0006192C" w:rsidRPr="00390625" w:rsidRDefault="00703A7D" w:rsidP="007D54EA">
      <w:pPr>
        <w:spacing w:after="0" w:line="240" w:lineRule="auto"/>
        <w:ind w:left="10116" w:firstLine="50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на 2022</w:t>
      </w:r>
      <w:r w:rsidR="0006192C" w:rsidRPr="00390625">
        <w:rPr>
          <w:rFonts w:ascii="Courier New" w:eastAsia="Times New Roman" w:hAnsi="Courier New" w:cs="Courier New"/>
          <w:szCs w:val="24"/>
          <w:lang w:eastAsia="ru-RU"/>
        </w:rPr>
        <w:t>-</w:t>
      </w:r>
      <w:r w:rsidRPr="00390625">
        <w:rPr>
          <w:rFonts w:ascii="Courier New" w:eastAsia="Times New Roman" w:hAnsi="Courier New" w:cs="Courier New"/>
          <w:szCs w:val="24"/>
          <w:lang w:eastAsia="ru-RU"/>
        </w:rPr>
        <w:t>2024</w:t>
      </w:r>
      <w:r w:rsidR="0006192C" w:rsidRPr="00390625">
        <w:rPr>
          <w:rFonts w:ascii="Courier New" w:eastAsia="Times New Roman" w:hAnsi="Courier New" w:cs="Courier New"/>
          <w:szCs w:val="24"/>
          <w:lang w:eastAsia="ru-RU"/>
        </w:rPr>
        <w:t xml:space="preserve"> годы</w:t>
      </w:r>
      <w:r w:rsidR="007D54EA" w:rsidRPr="00390625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06192C" w:rsidRPr="00390625" w:rsidRDefault="0006192C" w:rsidP="000619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7D54EA" w:rsidP="0043434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Объем и источники финансирования муниципальной программы «Развитие дорожного хозяйства на территории Тальниковского мун</w:t>
      </w:r>
      <w:r w:rsidR="00703A7D"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иципального образования на 2022-2024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703A7D" w:rsidRPr="00390625" w:rsidRDefault="00703A7D" w:rsidP="004343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tbl>
      <w:tblPr>
        <w:tblW w:w="20386" w:type="dxa"/>
        <w:tblInd w:w="108" w:type="dxa"/>
        <w:tblLayout w:type="fixed"/>
        <w:tblLook w:val="00A0"/>
      </w:tblPr>
      <w:tblGrid>
        <w:gridCol w:w="993"/>
        <w:gridCol w:w="3191"/>
        <w:gridCol w:w="1661"/>
        <w:gridCol w:w="2875"/>
        <w:gridCol w:w="1715"/>
        <w:gridCol w:w="1397"/>
        <w:gridCol w:w="9"/>
        <w:gridCol w:w="1626"/>
        <w:gridCol w:w="1774"/>
        <w:gridCol w:w="1715"/>
        <w:gridCol w:w="1715"/>
        <w:gridCol w:w="1715"/>
      </w:tblGrid>
      <w:tr w:rsidR="00703A7D" w:rsidRPr="0006192C" w:rsidTr="00390625">
        <w:trPr>
          <w:gridAfter w:val="3"/>
          <w:wAfter w:w="5145" w:type="dxa"/>
          <w:trHeight w:val="555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 xml:space="preserve">№ </w:t>
            </w:r>
            <w:proofErr w:type="gramStart"/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Источник финансового обеспечения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Объем финансирования муниципальной программы,</w:t>
            </w:r>
          </w:p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тыс. руб.</w:t>
            </w:r>
          </w:p>
        </w:tc>
      </w:tr>
      <w:tr w:rsidR="00703A7D" w:rsidRPr="0006192C" w:rsidTr="00390625">
        <w:trPr>
          <w:gridAfter w:val="3"/>
          <w:wAfter w:w="5145" w:type="dxa"/>
          <w:trHeight w:val="315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За весь период реализации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В том числе по годам</w:t>
            </w:r>
          </w:p>
        </w:tc>
      </w:tr>
      <w:tr w:rsidR="00703A7D" w:rsidRPr="0006192C" w:rsidTr="00390625">
        <w:trPr>
          <w:gridAfter w:val="3"/>
          <w:wAfter w:w="5145" w:type="dxa"/>
          <w:trHeight w:val="543"/>
          <w:tblHeader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</w:tr>
      <w:tr w:rsidR="00703A7D" w:rsidRPr="0006192C" w:rsidTr="00390625">
        <w:trPr>
          <w:gridAfter w:val="3"/>
          <w:wAfter w:w="5145" w:type="dxa"/>
          <w:trHeight w:val="25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6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8</w:t>
            </w:r>
          </w:p>
        </w:tc>
      </w:tr>
      <w:tr w:rsidR="00703A7D" w:rsidRPr="0006192C" w:rsidTr="00390625">
        <w:trPr>
          <w:trHeight w:val="3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>Муниципальная программа «Развитие дорожного хозяйства на территории Тальниковского му</w:t>
            </w:r>
            <w:r w:rsidR="00390625">
              <w:rPr>
                <w:rFonts w:ascii="Courier New" w:eastAsia="Times New Roman" w:hAnsi="Courier New" w:cs="Courier New"/>
                <w:b/>
                <w:lang w:eastAsia="ru-RU"/>
              </w:rPr>
              <w:t>ниципального образования на 2022-2024</w:t>
            </w:r>
            <w:r w:rsidRPr="00390625">
              <w:rPr>
                <w:rFonts w:ascii="Courier New" w:eastAsia="Times New Roman" w:hAnsi="Courier New" w:cs="Courier New"/>
                <w:b/>
                <w:lang w:eastAsia="ru-RU"/>
              </w:rPr>
              <w:t xml:space="preserve"> годы</w:t>
            </w:r>
          </w:p>
        </w:tc>
        <w:tc>
          <w:tcPr>
            <w:tcW w:w="1715" w:type="dxa"/>
          </w:tcPr>
          <w:p w:rsidR="00703A7D" w:rsidRPr="0006192C" w:rsidRDefault="00703A7D" w:rsidP="00593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</w:tcPr>
          <w:p w:rsidR="00703A7D" w:rsidRPr="0006192C" w:rsidRDefault="00703A7D" w:rsidP="005933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06192C" w:rsidRDefault="00703A7D" w:rsidP="00593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9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03A7D" w:rsidRPr="0006192C" w:rsidTr="00390625">
        <w:trPr>
          <w:gridAfter w:val="3"/>
          <w:wAfter w:w="5145" w:type="dxa"/>
          <w:trHeight w:val="22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1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2475,064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778,230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815,744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881,090</w:t>
            </w:r>
          </w:p>
        </w:tc>
      </w:tr>
      <w:tr w:rsidR="00703A7D" w:rsidRPr="0006192C" w:rsidTr="00390625">
        <w:trPr>
          <w:gridAfter w:val="3"/>
          <w:wAfter w:w="5145" w:type="dxa"/>
          <w:trHeight w:val="18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2475,064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778,230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815,744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Cs/>
                <w:color w:val="000000"/>
                <w:lang w:eastAsia="ru-RU"/>
              </w:rPr>
              <w:t>881,090</w:t>
            </w:r>
          </w:p>
        </w:tc>
      </w:tr>
      <w:tr w:rsidR="00703A7D" w:rsidRPr="0006192C" w:rsidTr="00390625">
        <w:trPr>
          <w:gridAfter w:val="3"/>
          <w:wAfter w:w="5145" w:type="dxa"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28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1.1.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Основное мероприятие 1:</w:t>
            </w:r>
          </w:p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 xml:space="preserve">Обеспечение сохранности автомобильных дорог общего пользования местного значения в границах населенных </w:t>
            </w:r>
            <w:r w:rsidRPr="00390625">
              <w:rPr>
                <w:rFonts w:ascii="Courier New" w:eastAsia="Times New Roman" w:hAnsi="Courier New" w:cs="Courier New"/>
                <w:lang w:eastAsia="ru-RU"/>
              </w:rPr>
              <w:lastRenderedPageBreak/>
              <w:t>пунктов путем выполнения ремонтных и эксплуатационных работ: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1695,064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518,230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555,744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621,090</w:t>
            </w:r>
          </w:p>
        </w:tc>
      </w:tr>
      <w:tr w:rsidR="00703A7D" w:rsidRPr="0006192C" w:rsidTr="00390625">
        <w:trPr>
          <w:gridAfter w:val="3"/>
          <w:wAfter w:w="5145" w:type="dxa"/>
          <w:trHeight w:val="150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1695,064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518,230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555,744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621,090</w:t>
            </w:r>
          </w:p>
        </w:tc>
      </w:tr>
      <w:tr w:rsidR="00703A7D" w:rsidRPr="0006192C" w:rsidTr="00390625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279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lastRenderedPageBreak/>
              <w:t>1.1.1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Мероприятие 1:</w:t>
            </w:r>
          </w:p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 xml:space="preserve">- текущий ремонт и содержание автомобильных дорог общего пользования местного значения, с регулярным </w:t>
            </w:r>
            <w:proofErr w:type="spellStart"/>
            <w:r w:rsidRPr="00390625">
              <w:rPr>
                <w:rFonts w:ascii="Courier New" w:eastAsia="Times New Roman" w:hAnsi="Courier New" w:cs="Courier New"/>
                <w:lang w:eastAsia="ru-RU"/>
              </w:rPr>
              <w:t>грейдированием</w:t>
            </w:r>
            <w:proofErr w:type="spellEnd"/>
            <w:r w:rsidRPr="00390625">
              <w:rPr>
                <w:rFonts w:ascii="Courier New" w:eastAsia="Times New Roman" w:hAnsi="Courier New" w:cs="Courier New"/>
                <w:lang w:eastAsia="ru-RU"/>
              </w:rPr>
              <w:t>, ямочным ремонтом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1695,064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518,230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555,744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621,090</w:t>
            </w:r>
          </w:p>
        </w:tc>
      </w:tr>
      <w:tr w:rsidR="00703A7D" w:rsidRPr="0006192C" w:rsidTr="00390625">
        <w:trPr>
          <w:gridAfter w:val="3"/>
          <w:wAfter w:w="5145" w:type="dxa"/>
          <w:trHeight w:val="24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1695,064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518,230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555,744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621,090</w:t>
            </w:r>
          </w:p>
        </w:tc>
      </w:tr>
      <w:tr w:rsidR="00703A7D" w:rsidRPr="0006192C" w:rsidTr="00390625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5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4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7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1.2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Основное мероприятие 2:</w:t>
            </w:r>
          </w:p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Администрация Тальниковского муниципального 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780,000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</w:tr>
      <w:tr w:rsidR="00703A7D" w:rsidRPr="0006192C" w:rsidTr="00390625">
        <w:trPr>
          <w:gridAfter w:val="3"/>
          <w:wAfter w:w="5145" w:type="dxa"/>
          <w:trHeight w:val="11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780,000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</w:tr>
      <w:tr w:rsidR="00703A7D" w:rsidRPr="0006192C" w:rsidTr="00390625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2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2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1.2.1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Мероприятие 1:</w:t>
            </w:r>
          </w:p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Тальниковского муниципального </w:t>
            </w:r>
            <w:r w:rsidRPr="00390625">
              <w:rPr>
                <w:rFonts w:ascii="Courier New" w:eastAsia="Times New Roman" w:hAnsi="Courier New" w:cs="Courier New"/>
                <w:lang w:eastAsia="ru-RU"/>
              </w:rPr>
              <w:lastRenderedPageBreak/>
              <w:t>образования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780,000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</w:tr>
      <w:tr w:rsidR="00703A7D" w:rsidRPr="0006192C" w:rsidTr="00390625">
        <w:trPr>
          <w:gridAfter w:val="3"/>
          <w:wAfter w:w="5145" w:type="dxa"/>
          <w:trHeight w:val="18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780,000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260,000</w:t>
            </w:r>
          </w:p>
        </w:tc>
      </w:tr>
      <w:tr w:rsidR="00703A7D" w:rsidRPr="0006192C" w:rsidTr="00390625">
        <w:trPr>
          <w:gridAfter w:val="3"/>
          <w:wAfter w:w="5145" w:type="dxa"/>
          <w:trHeight w:val="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13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03A7D" w:rsidRPr="0006192C" w:rsidTr="00390625">
        <w:trPr>
          <w:gridAfter w:val="3"/>
          <w:wAfter w:w="5145" w:type="dxa"/>
          <w:trHeight w:val="26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lang w:eastAsia="ru-RU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6192C" w:rsidRPr="007D54EA" w:rsidRDefault="0006192C" w:rsidP="007D5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92C" w:rsidRPr="0006192C" w:rsidRDefault="0006192C" w:rsidP="00A9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6192C" w:rsidRPr="0006192C" w:rsidSect="0043434D">
          <w:headerReference w:type="default" r:id="rId14"/>
          <w:headerReference w:type="first" r:id="rId15"/>
          <w:pgSz w:w="16837" w:h="11905" w:orient="landscape"/>
          <w:pgMar w:top="567" w:right="1134" w:bottom="1701" w:left="851" w:header="567" w:footer="567" w:gutter="0"/>
          <w:pgNumType w:start="6"/>
          <w:cols w:space="720"/>
          <w:noEndnote/>
          <w:titlePg/>
          <w:docGrid w:linePitch="326"/>
        </w:sectPr>
      </w:pPr>
    </w:p>
    <w:p w:rsidR="0006192C" w:rsidRPr="00390625" w:rsidRDefault="0008322E" w:rsidP="00A90F19">
      <w:pPr>
        <w:spacing w:after="0" w:line="240" w:lineRule="auto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lastRenderedPageBreak/>
        <w:t>Приложение</w:t>
      </w:r>
      <w:r w:rsidR="00390625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06192C" w:rsidRPr="00390625">
        <w:rPr>
          <w:rFonts w:ascii="Courier New" w:eastAsia="Times New Roman" w:hAnsi="Courier New" w:cs="Courier New"/>
          <w:szCs w:val="24"/>
          <w:lang w:eastAsia="ru-RU"/>
        </w:rPr>
        <w:t>2</w:t>
      </w:r>
    </w:p>
    <w:p w:rsidR="0006192C" w:rsidRPr="00390625" w:rsidRDefault="0008322E" w:rsidP="0008322E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к муниципальной программе</w:t>
      </w:r>
    </w:p>
    <w:p w:rsidR="0006192C" w:rsidRPr="00390625" w:rsidRDefault="0006192C" w:rsidP="0008322E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«Развитие дорожного хозяйства</w:t>
      </w:r>
    </w:p>
    <w:p w:rsidR="0008322E" w:rsidRPr="00390625" w:rsidRDefault="0008322E" w:rsidP="0008322E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на территории Тальниковского муниципального образования</w:t>
      </w:r>
    </w:p>
    <w:p w:rsidR="0006192C" w:rsidRPr="00390625" w:rsidRDefault="00703A7D" w:rsidP="0008322E">
      <w:pPr>
        <w:spacing w:after="0" w:line="240" w:lineRule="auto"/>
        <w:ind w:left="516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90625">
        <w:rPr>
          <w:rFonts w:ascii="Courier New" w:eastAsia="Times New Roman" w:hAnsi="Courier New" w:cs="Courier New"/>
          <w:szCs w:val="24"/>
          <w:lang w:eastAsia="ru-RU"/>
        </w:rPr>
        <w:t>на 2022</w:t>
      </w:r>
      <w:r w:rsidR="0006192C" w:rsidRPr="00390625">
        <w:rPr>
          <w:rFonts w:ascii="Courier New" w:eastAsia="Times New Roman" w:hAnsi="Courier New" w:cs="Courier New"/>
          <w:szCs w:val="24"/>
          <w:lang w:eastAsia="ru-RU"/>
        </w:rPr>
        <w:t>-</w:t>
      </w:r>
      <w:r w:rsidRPr="00390625">
        <w:rPr>
          <w:rFonts w:ascii="Courier New" w:eastAsia="Times New Roman" w:hAnsi="Courier New" w:cs="Courier New"/>
          <w:szCs w:val="24"/>
          <w:lang w:eastAsia="ru-RU"/>
        </w:rPr>
        <w:t>2024</w:t>
      </w:r>
      <w:r w:rsidR="0006192C" w:rsidRPr="00390625">
        <w:rPr>
          <w:rFonts w:ascii="Courier New" w:eastAsia="Times New Roman" w:hAnsi="Courier New" w:cs="Courier New"/>
          <w:szCs w:val="24"/>
          <w:lang w:eastAsia="ru-RU"/>
        </w:rPr>
        <w:t xml:space="preserve"> годы</w:t>
      </w:r>
      <w:r w:rsidR="0008322E" w:rsidRPr="00390625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06192C" w:rsidRPr="00390625" w:rsidRDefault="0006192C" w:rsidP="0006192C">
      <w:pPr>
        <w:spacing w:after="0" w:line="240" w:lineRule="auto"/>
        <w:ind w:left="516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06192C" w:rsidRPr="00390625" w:rsidRDefault="0043434D" w:rsidP="00703A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</w:pPr>
      <w:r w:rsidRPr="00390625">
        <w:rPr>
          <w:rFonts w:ascii="Arial" w:eastAsia="Times New Roman" w:hAnsi="Arial" w:cs="Arial"/>
          <w:b/>
          <w:bCs/>
          <w:sz w:val="24"/>
          <w:szCs w:val="28"/>
          <w:shd w:val="clear" w:color="auto" w:fill="FFFFFF"/>
          <w:lang w:eastAsia="ru-RU"/>
        </w:rPr>
        <w:t xml:space="preserve">Показатели результативности муниципальной программы 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«Развитие дорожного хозяйства на территории Тальниковского муниципального образования </w:t>
      </w:r>
      <w:r w:rsidR="00703A7D"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>на 2022-2024</w:t>
      </w:r>
      <w:r w:rsidRPr="00390625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годы»</w:t>
      </w:r>
    </w:p>
    <w:p w:rsidR="0006192C" w:rsidRPr="00390625" w:rsidRDefault="0006192C" w:rsidP="0006192C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shd w:val="clear" w:color="auto" w:fill="FFFFFF"/>
          <w:lang w:eastAsia="ru-RU"/>
        </w:rPr>
      </w:pPr>
    </w:p>
    <w:tbl>
      <w:tblPr>
        <w:tblW w:w="10724" w:type="dxa"/>
        <w:tblInd w:w="-606" w:type="dxa"/>
        <w:tblLook w:val="00A0"/>
      </w:tblPr>
      <w:tblGrid>
        <w:gridCol w:w="940"/>
        <w:gridCol w:w="3873"/>
        <w:gridCol w:w="745"/>
        <w:gridCol w:w="1415"/>
        <w:gridCol w:w="1212"/>
        <w:gridCol w:w="1270"/>
        <w:gridCol w:w="1269"/>
      </w:tblGrid>
      <w:tr w:rsidR="00703A7D" w:rsidRPr="0006192C" w:rsidTr="00390625">
        <w:trPr>
          <w:trHeight w:val="690"/>
          <w:tblHeader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№ </w:t>
            </w:r>
            <w:proofErr w:type="gramStart"/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п</w:t>
            </w:r>
            <w:proofErr w:type="gramEnd"/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/п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 xml:space="preserve">Наименование показателя результативности 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Ед. изм.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Базовое значение за 2021 год</w:t>
            </w:r>
          </w:p>
        </w:tc>
        <w:tc>
          <w:tcPr>
            <w:tcW w:w="3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Планируемое значение по годам</w:t>
            </w:r>
          </w:p>
        </w:tc>
      </w:tr>
      <w:tr w:rsidR="00703A7D" w:rsidRPr="0006192C" w:rsidTr="00390625">
        <w:trPr>
          <w:trHeight w:val="600"/>
          <w:tblHeader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2022 год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2023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2024 год</w:t>
            </w:r>
          </w:p>
        </w:tc>
      </w:tr>
      <w:tr w:rsidR="00703A7D" w:rsidRPr="0006192C" w:rsidTr="003D2B42">
        <w:trPr>
          <w:trHeight w:val="300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Муниципальная программа «Развитие дорожного хозяйства на территории Тальниковского муниципального образования на 2022-2024 годы»</w:t>
            </w:r>
          </w:p>
        </w:tc>
      </w:tr>
      <w:tr w:rsidR="00703A7D" w:rsidRPr="0006192C" w:rsidTr="00390625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1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Задача 1. Повышение транспортно-эксплуатационного состояния сети автомобильных дорог общего пользования местного значения Тальниковского муниципального образования</w:t>
            </w:r>
          </w:p>
        </w:tc>
      </w:tr>
      <w:tr w:rsidR="00703A7D" w:rsidRPr="0006192C" w:rsidTr="00390625">
        <w:trPr>
          <w:trHeight w:val="6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Количество отремонтированных автодорог общего пользования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0,8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1,25</w:t>
            </w:r>
          </w:p>
        </w:tc>
      </w:tr>
      <w:tr w:rsidR="00703A7D" w:rsidRPr="0006192C" w:rsidTr="00390625">
        <w:trPr>
          <w:trHeight w:val="330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2</w:t>
            </w:r>
          </w:p>
        </w:tc>
        <w:tc>
          <w:tcPr>
            <w:tcW w:w="9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Задача 2. Организация безопасного движения транспортных средств и пешеходов</w:t>
            </w:r>
          </w:p>
        </w:tc>
      </w:tr>
      <w:tr w:rsidR="00703A7D" w:rsidRPr="0006192C" w:rsidTr="00390625">
        <w:trPr>
          <w:trHeight w:val="675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Количество установленных приборов уличного освещения с применением светодиодных элементов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шт.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3A7D" w:rsidRPr="00390625" w:rsidRDefault="00703A7D" w:rsidP="0059330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90625">
              <w:rPr>
                <w:rFonts w:ascii="Courier New" w:eastAsia="Times New Roman" w:hAnsi="Courier New" w:cs="Courier New"/>
                <w:szCs w:val="24"/>
                <w:lang w:eastAsia="ru-RU"/>
              </w:rPr>
              <w:t>5</w:t>
            </w:r>
          </w:p>
        </w:tc>
      </w:tr>
    </w:tbl>
    <w:p w:rsidR="00390625" w:rsidRDefault="00390625" w:rsidP="00390625">
      <w:pPr>
        <w:pStyle w:val="ConsPlusNormal0"/>
        <w:ind w:firstLine="0"/>
        <w:outlineLvl w:val="0"/>
        <w:rPr>
          <w:sz w:val="24"/>
          <w:szCs w:val="24"/>
        </w:rPr>
      </w:pPr>
    </w:p>
    <w:p w:rsidR="00390625" w:rsidRPr="00802CE2" w:rsidRDefault="00390625" w:rsidP="00390625">
      <w:pPr>
        <w:pStyle w:val="ConsPlusNormal0"/>
        <w:ind w:firstLine="0"/>
        <w:outlineLvl w:val="0"/>
        <w:rPr>
          <w:sz w:val="24"/>
          <w:szCs w:val="24"/>
        </w:rPr>
      </w:pPr>
    </w:p>
    <w:p w:rsidR="00390625" w:rsidRPr="00802CE2" w:rsidRDefault="00390625" w:rsidP="00390625">
      <w:pPr>
        <w:pStyle w:val="ConsPlusNormal0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90625" w:rsidRDefault="00390625" w:rsidP="003906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90625" w:rsidRDefault="00390625" w:rsidP="00390625">
      <w:pPr>
        <w:pStyle w:val="ConsPlusNormal0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p w:rsidR="002A0845" w:rsidRPr="00703A7D" w:rsidRDefault="002A0845" w:rsidP="003906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0845" w:rsidRPr="00703A7D" w:rsidSect="00B346D5">
      <w:pgSz w:w="11905" w:h="16837"/>
      <w:pgMar w:top="851" w:right="567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E8" w:rsidRDefault="005C60E8" w:rsidP="0043434D">
      <w:pPr>
        <w:spacing w:after="0" w:line="240" w:lineRule="auto"/>
      </w:pPr>
      <w:r>
        <w:separator/>
      </w:r>
    </w:p>
  </w:endnote>
  <w:endnote w:type="continuationSeparator" w:id="0">
    <w:p w:rsidR="005C60E8" w:rsidRDefault="005C60E8" w:rsidP="0043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E8" w:rsidRDefault="005C60E8" w:rsidP="0043434D">
      <w:pPr>
        <w:spacing w:after="0" w:line="240" w:lineRule="auto"/>
      </w:pPr>
      <w:r>
        <w:separator/>
      </w:r>
    </w:p>
  </w:footnote>
  <w:footnote w:type="continuationSeparator" w:id="0">
    <w:p w:rsidR="005C60E8" w:rsidRDefault="005C60E8" w:rsidP="0043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39" w:rsidRPr="00A83301" w:rsidRDefault="00034539" w:rsidP="00034539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39" w:rsidRPr="008A0EE5" w:rsidRDefault="00034539" w:rsidP="00034539">
    <w:pPr>
      <w:pStyle w:val="a3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39" w:rsidRPr="00A83301" w:rsidRDefault="00034539" w:rsidP="005E0D8E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539" w:rsidRPr="00A83301" w:rsidRDefault="00034539" w:rsidP="005E0D8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CA5"/>
    <w:rsid w:val="000022F2"/>
    <w:rsid w:val="00007CA5"/>
    <w:rsid w:val="00014207"/>
    <w:rsid w:val="00034539"/>
    <w:rsid w:val="0006192C"/>
    <w:rsid w:val="00077093"/>
    <w:rsid w:val="0008322E"/>
    <w:rsid w:val="001E18AE"/>
    <w:rsid w:val="002A0845"/>
    <w:rsid w:val="002B71AE"/>
    <w:rsid w:val="0033579B"/>
    <w:rsid w:val="00345767"/>
    <w:rsid w:val="00375542"/>
    <w:rsid w:val="00382E74"/>
    <w:rsid w:val="00385128"/>
    <w:rsid w:val="00390625"/>
    <w:rsid w:val="003C097A"/>
    <w:rsid w:val="003D2B42"/>
    <w:rsid w:val="00417412"/>
    <w:rsid w:val="0043434D"/>
    <w:rsid w:val="004940E1"/>
    <w:rsid w:val="004D1F9F"/>
    <w:rsid w:val="00545350"/>
    <w:rsid w:val="00560BC2"/>
    <w:rsid w:val="005C60E8"/>
    <w:rsid w:val="005E0D8E"/>
    <w:rsid w:val="00635017"/>
    <w:rsid w:val="00681A4D"/>
    <w:rsid w:val="00691509"/>
    <w:rsid w:val="006932D5"/>
    <w:rsid w:val="006C58AF"/>
    <w:rsid w:val="006F6028"/>
    <w:rsid w:val="00703A7D"/>
    <w:rsid w:val="00750389"/>
    <w:rsid w:val="00784D53"/>
    <w:rsid w:val="007B46F9"/>
    <w:rsid w:val="007D54EA"/>
    <w:rsid w:val="008814DD"/>
    <w:rsid w:val="00896DDB"/>
    <w:rsid w:val="00905A71"/>
    <w:rsid w:val="00917D87"/>
    <w:rsid w:val="009B0511"/>
    <w:rsid w:val="009C7632"/>
    <w:rsid w:val="009D0458"/>
    <w:rsid w:val="00A04ED4"/>
    <w:rsid w:val="00A83301"/>
    <w:rsid w:val="00A90F19"/>
    <w:rsid w:val="00B02954"/>
    <w:rsid w:val="00B33738"/>
    <w:rsid w:val="00B346D5"/>
    <w:rsid w:val="00BB5D44"/>
    <w:rsid w:val="00C04CE6"/>
    <w:rsid w:val="00C1346A"/>
    <w:rsid w:val="00C744CE"/>
    <w:rsid w:val="00C8743D"/>
    <w:rsid w:val="00CD3B0B"/>
    <w:rsid w:val="00CD787B"/>
    <w:rsid w:val="00D04525"/>
    <w:rsid w:val="00E1590C"/>
    <w:rsid w:val="00E56D90"/>
    <w:rsid w:val="00E60995"/>
    <w:rsid w:val="00E6583B"/>
    <w:rsid w:val="00E7269E"/>
    <w:rsid w:val="00F5297A"/>
    <w:rsid w:val="00F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1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34D"/>
  </w:style>
  <w:style w:type="paragraph" w:styleId="a7">
    <w:name w:val="Balloon Text"/>
    <w:basedOn w:val="a"/>
    <w:link w:val="a8"/>
    <w:uiPriority w:val="99"/>
    <w:semiHidden/>
    <w:unhideWhenUsed/>
    <w:rsid w:val="003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46F9"/>
    <w:pPr>
      <w:ind w:left="720"/>
      <w:contextualSpacing/>
    </w:pPr>
  </w:style>
  <w:style w:type="character" w:styleId="aa">
    <w:name w:val="Strong"/>
    <w:uiPriority w:val="22"/>
    <w:qFormat/>
    <w:rsid w:val="006F6028"/>
    <w:rPr>
      <w:b/>
      <w:bCs/>
    </w:rPr>
  </w:style>
  <w:style w:type="paragraph" w:styleId="ab">
    <w:name w:val="No Spacing"/>
    <w:link w:val="ac"/>
    <w:uiPriority w:val="1"/>
    <w:qFormat/>
    <w:rsid w:val="006F60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6F6028"/>
    <w:rPr>
      <w:rFonts w:ascii="Times New Roman" w:eastAsia="Times New Roman" w:hAnsi="Times New Roman" w:cs="Times New Roman"/>
      <w:sz w:val="28"/>
    </w:rPr>
  </w:style>
  <w:style w:type="character" w:customStyle="1" w:styleId="ConsPlusNormal">
    <w:name w:val="ConsPlusNormal Знак"/>
    <w:link w:val="ConsPlusNormal0"/>
    <w:locked/>
    <w:rsid w:val="006F6028"/>
    <w:rPr>
      <w:rFonts w:ascii="Arial" w:eastAsia="Times New Roman" w:hAnsi="Arial" w:cs="Arial"/>
      <w:lang w:eastAsia="ru-RU"/>
    </w:rPr>
  </w:style>
  <w:style w:type="paragraph" w:customStyle="1" w:styleId="ConsPlusNormal0">
    <w:name w:val="ConsPlusNormal"/>
    <w:link w:val="ConsPlusNormal"/>
    <w:rsid w:val="006F6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19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1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34D"/>
  </w:style>
  <w:style w:type="paragraph" w:styleId="a7">
    <w:name w:val="Balloon Text"/>
    <w:basedOn w:val="a"/>
    <w:link w:val="a8"/>
    <w:uiPriority w:val="99"/>
    <w:semiHidden/>
    <w:unhideWhenUsed/>
    <w:rsid w:val="003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9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4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2801E-450F-4B5E-ADFD-64981AE9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2019-03-07T02:41:00Z</cp:lastPrinted>
  <dcterms:created xsi:type="dcterms:W3CDTF">2019-02-26T04:14:00Z</dcterms:created>
  <dcterms:modified xsi:type="dcterms:W3CDTF">2022-01-31T01:15:00Z</dcterms:modified>
</cp:coreProperties>
</file>